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06C96" w14:textId="2F11A312" w:rsidR="00AA5B47" w:rsidRPr="00526922" w:rsidRDefault="00AA5B47" w:rsidP="00526922">
      <w:pPr>
        <w:spacing w:line="240" w:lineRule="auto"/>
        <w:jc w:val="right"/>
        <w:rPr>
          <w:rFonts w:ascii="Times New Roman" w:hAnsi="Times New Roman" w:cs="Times New Roman"/>
          <w:color w:val="0070C0"/>
          <w:sz w:val="20"/>
          <w:szCs w:val="20"/>
        </w:rPr>
      </w:pPr>
      <w:r w:rsidRPr="00526922">
        <w:rPr>
          <w:rFonts w:ascii="Times New Roman" w:hAnsi="Times New Roman" w:cs="Times New Roman"/>
          <w:color w:val="0070C0"/>
          <w:sz w:val="20"/>
          <w:szCs w:val="20"/>
        </w:rPr>
        <w:t xml:space="preserve">Pirkimo sąlygų </w:t>
      </w:r>
      <w:r w:rsidR="00017E9A">
        <w:rPr>
          <w:rFonts w:ascii="Times New Roman" w:hAnsi="Times New Roman" w:cs="Times New Roman"/>
          <w:color w:val="0070C0"/>
          <w:sz w:val="20"/>
          <w:szCs w:val="20"/>
        </w:rPr>
        <w:t>6</w:t>
      </w:r>
      <w:r w:rsidRPr="00526922">
        <w:rPr>
          <w:rFonts w:ascii="Times New Roman" w:hAnsi="Times New Roman" w:cs="Times New Roman"/>
          <w:color w:val="0070C0"/>
          <w:sz w:val="20"/>
          <w:szCs w:val="20"/>
        </w:rPr>
        <w:t xml:space="preserve"> priedas „Pasiūlymų vertinimo kriterijai ir sąlygos“</w:t>
      </w:r>
    </w:p>
    <w:p w14:paraId="28527D3A" w14:textId="77777777" w:rsidR="00AA5B47" w:rsidRPr="00526922" w:rsidRDefault="00AA5B47" w:rsidP="00AA5B47">
      <w:pPr>
        <w:spacing w:line="240" w:lineRule="auto"/>
        <w:ind w:left="7314" w:firstLine="0"/>
        <w:rPr>
          <w:rFonts w:ascii="Times New Roman" w:hAnsi="Times New Roman" w:cs="Times New Roman"/>
          <w:color w:val="0070C0"/>
          <w:sz w:val="20"/>
          <w:szCs w:val="20"/>
        </w:rPr>
      </w:pPr>
    </w:p>
    <w:p w14:paraId="7F9ADF86" w14:textId="77777777" w:rsidR="00AA5B47" w:rsidRPr="00E458AA" w:rsidRDefault="00AA5B47" w:rsidP="00AA5B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7E267D" w14:textId="02B39B10" w:rsidR="00AA5B47" w:rsidRPr="00526922" w:rsidRDefault="00AA5B47" w:rsidP="00AA5B47">
      <w:pPr>
        <w:pStyle w:val="Paantrat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526922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PASIŪLYMŲ VERTINIMO KRITERIJAI </w:t>
      </w:r>
      <w:r w:rsidR="00960E9D" w:rsidRPr="00526922">
        <w:rPr>
          <w:rFonts w:ascii="Times New Roman" w:hAnsi="Times New Roman" w:cs="Times New Roman"/>
          <w:b/>
          <w:bCs/>
          <w:color w:val="auto"/>
          <w:sz w:val="20"/>
          <w:szCs w:val="20"/>
        </w:rPr>
        <w:t>IR</w:t>
      </w:r>
      <w:r w:rsidRPr="00526922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SĄLYGOS</w:t>
      </w:r>
    </w:p>
    <w:p w14:paraId="45300FA3" w14:textId="77777777" w:rsidR="008C530B" w:rsidRPr="007623A2" w:rsidRDefault="008C530B" w:rsidP="008C530B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14:paraId="60B1694B" w14:textId="030B3814" w:rsidR="00F6167D" w:rsidRPr="007623A2" w:rsidRDefault="00F6167D" w:rsidP="00DA4122">
      <w:pPr>
        <w:pStyle w:val="Sraopastraipa"/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623A2">
        <w:rPr>
          <w:rFonts w:ascii="Times New Roman" w:eastAsia="Calibri" w:hAnsi="Times New Roman" w:cs="Times New Roman"/>
          <w:sz w:val="20"/>
          <w:szCs w:val="20"/>
        </w:rPr>
        <w:t>Perkančioji organizacija ekonomiškai naudingiausią pasiūlymą išrenka žemiau nurodytais kriterijais ir tvarka:</w:t>
      </w:r>
    </w:p>
    <w:p w14:paraId="11214142" w14:textId="60730352" w:rsidR="00F6167D" w:rsidRPr="007623A2" w:rsidRDefault="00F6167D" w:rsidP="0038347C">
      <w:pPr>
        <w:tabs>
          <w:tab w:val="left" w:pos="851"/>
        </w:tabs>
        <w:spacing w:line="240" w:lineRule="auto"/>
        <w:ind w:left="7776" w:firstLine="0"/>
        <w:contextualSpacing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2385"/>
        <w:gridCol w:w="1295"/>
        <w:gridCol w:w="6096"/>
      </w:tblGrid>
      <w:tr w:rsidR="00D71A1B" w:rsidRPr="007623A2" w14:paraId="34E391DF" w14:textId="77777777" w:rsidTr="007315C8">
        <w:tc>
          <w:tcPr>
            <w:tcW w:w="2547" w:type="dxa"/>
          </w:tcPr>
          <w:p w14:paraId="4D3C819E" w14:textId="13F2EA5B" w:rsidR="00D71A1B" w:rsidRPr="007623A2" w:rsidRDefault="00D71A1B" w:rsidP="00D71A1B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23A2"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  <w:t>Vertinimo kriterijai</w:t>
            </w:r>
          </w:p>
        </w:tc>
        <w:tc>
          <w:tcPr>
            <w:tcW w:w="447" w:type="dxa"/>
          </w:tcPr>
          <w:p w14:paraId="254571E0" w14:textId="69155B9B" w:rsidR="00D71A1B" w:rsidRPr="007623A2" w:rsidRDefault="00D71A1B" w:rsidP="00D71A1B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23A2"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  <w:t>Lyginamasis svoris/balai</w:t>
            </w:r>
          </w:p>
        </w:tc>
        <w:tc>
          <w:tcPr>
            <w:tcW w:w="6782" w:type="dxa"/>
          </w:tcPr>
          <w:p w14:paraId="742E724B" w14:textId="73682C23" w:rsidR="00D71A1B" w:rsidRPr="007623A2" w:rsidRDefault="00D71A1B" w:rsidP="00D71A1B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23A2"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  <w:t>Kriterijaus vertinimas</w:t>
            </w:r>
          </w:p>
        </w:tc>
      </w:tr>
      <w:tr w:rsidR="009D03AD" w:rsidRPr="007623A2" w14:paraId="64C94E84" w14:textId="77777777" w:rsidTr="007315C8">
        <w:tc>
          <w:tcPr>
            <w:tcW w:w="2547" w:type="dxa"/>
          </w:tcPr>
          <w:p w14:paraId="195FDDC6" w14:textId="15EC777E" w:rsidR="009D03AD" w:rsidRPr="007623A2" w:rsidRDefault="009D03AD" w:rsidP="009639EC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23A2"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  <w:t>Kaina (C)</w:t>
            </w:r>
          </w:p>
        </w:tc>
        <w:tc>
          <w:tcPr>
            <w:tcW w:w="447" w:type="dxa"/>
          </w:tcPr>
          <w:p w14:paraId="0DCBAC88" w14:textId="16DB8A1F" w:rsidR="009D03AD" w:rsidRPr="00277475" w:rsidRDefault="00DA4122" w:rsidP="009D03AD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9</w:t>
            </w:r>
            <w:r w:rsidR="00D86F8D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0</w:t>
            </w:r>
            <w:r w:rsidR="009D03AD" w:rsidRPr="00277475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bal</w:t>
            </w:r>
            <w:r w:rsidR="00526922" w:rsidRPr="00277475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ų</w:t>
            </w:r>
          </w:p>
        </w:tc>
        <w:tc>
          <w:tcPr>
            <w:tcW w:w="6782" w:type="dxa"/>
          </w:tcPr>
          <w:p w14:paraId="39181A16" w14:textId="77777777" w:rsidR="009D03AD" w:rsidRPr="00C413F3" w:rsidRDefault="009D03AD" w:rsidP="009D03AD">
            <w:pPr>
              <w:ind w:firstLine="0"/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 w:rsidRPr="00C413F3">
              <w:rPr>
                <w:rFonts w:ascii="Times New Roman" w:eastAsiaTheme="minorHAnsi" w:hAnsi="Times New Roman" w:cs="Times New Roman"/>
                <w:b/>
                <w:bCs/>
                <w:iCs/>
                <w:sz w:val="20"/>
                <w:szCs w:val="20"/>
              </w:rPr>
              <w:t>Tiekėjo pasiūlymo kainos balas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(C) apskaičiuojamas mažiausios pasiūlytos kainos (C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  <w:vertAlign w:val="subscript"/>
              </w:rPr>
              <w:t>min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) ir vertinamo pasiūlymo kainos (C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  <w:vertAlign w:val="subscript"/>
              </w:rPr>
              <w:t>p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) santykį padauginant iš kainos lyginamojo svorio (X):</w:t>
            </w:r>
          </w:p>
          <w:p w14:paraId="6CAD961B" w14:textId="77777777" w:rsidR="009D03AD" w:rsidRPr="00C413F3" w:rsidRDefault="009D03AD" w:rsidP="009D03AD">
            <w:pPr>
              <w:ind w:firstLine="0"/>
              <w:jc w:val="center"/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 w:cs="Times New Roman"/>
                  <w:sz w:val="20"/>
                  <w:szCs w:val="20"/>
                </w:rPr>
                <m:t>C</m:t>
              </m:r>
              <m:r>
                <w:rPr>
                  <w:rFonts w:ascii="Cambria Math" w:eastAsiaTheme="minorHAnsi" w:hAnsi="Cambria Math" w:cs="Times New Roman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 w:cs="Times New Roman"/>
                      <w:bCs/>
                      <w:i/>
                      <w:iCs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HAnsi" w:hAnsi="Cambria Math" w:cs="Times New Roman"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="Times New Roman"/>
                          <w:sz w:val="20"/>
                          <w:szCs w:val="20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HAnsi" w:hAnsi="Cambria Math" w:cs="Times New Roman"/>
                          <w:sz w:val="20"/>
                          <w:szCs w:val="20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HAnsi" w:hAnsi="Cambria Math" w:cs="Times New Roman"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="Times New Roman"/>
                          <w:sz w:val="20"/>
                          <w:szCs w:val="20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HAnsi" w:hAnsi="Cambria Math" w:cs="Times New Roman"/>
                          <w:sz w:val="20"/>
                          <w:szCs w:val="20"/>
                        </w:rPr>
                        <m:t>p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 w:cs="Times New Roman"/>
                  <w:sz w:val="20"/>
                  <w:szCs w:val="20"/>
                </w:rPr>
                <m:t>·</m:t>
              </m:r>
              <m:r>
                <w:rPr>
                  <w:rFonts w:ascii="Cambria Math" w:eastAsiaTheme="minorHAnsi" w:hAnsi="Cambria Math" w:cs="Times New Roman"/>
                  <w:sz w:val="20"/>
                  <w:szCs w:val="20"/>
                </w:rPr>
                <m:t>X,  kur</m:t>
              </m:r>
            </m:oMath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:</w:t>
            </w:r>
          </w:p>
          <w:p w14:paraId="5A647B06" w14:textId="77777777" w:rsidR="009D03AD" w:rsidRPr="00C413F3" w:rsidRDefault="009D03AD" w:rsidP="009D03AD">
            <w:pPr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 w:rsidRPr="00C413F3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</w:rPr>
              <w:t>C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– konkretaus dalyvio pasiūlymo įvertinimas pagal nurodytą kriterijų (balais);</w:t>
            </w:r>
          </w:p>
          <w:p w14:paraId="5BD080B3" w14:textId="77777777" w:rsidR="009D03AD" w:rsidRPr="00C413F3" w:rsidRDefault="009D03AD" w:rsidP="009D03AD">
            <w:pPr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 w:rsidRPr="00C413F3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</w:rPr>
              <w:t>C</w:t>
            </w:r>
            <w:r w:rsidRPr="00C413F3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  <w:vertAlign w:val="subscript"/>
              </w:rPr>
              <w:t xml:space="preserve">min 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– visų dalyvių pasiūlymuose nurodyta mažiausia kaina (eurais);</w:t>
            </w:r>
          </w:p>
          <w:p w14:paraId="68E645F7" w14:textId="77777777" w:rsidR="009D03AD" w:rsidRPr="00C413F3" w:rsidRDefault="009D03AD" w:rsidP="009D03AD">
            <w:pPr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 w:rsidRPr="00C413F3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</w:rPr>
              <w:t>C</w:t>
            </w:r>
            <w:r w:rsidRPr="00C413F3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  <w:vertAlign w:val="subscript"/>
              </w:rPr>
              <w:t>p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– konkretaus dalyvio pasiūlyta kaina (eurais);</w:t>
            </w:r>
          </w:p>
          <w:p w14:paraId="59A68857" w14:textId="0398F5E0" w:rsidR="009D03AD" w:rsidRPr="008A1759" w:rsidRDefault="009D03AD" w:rsidP="009D03AD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</w:pPr>
            <w:r w:rsidRPr="00C413F3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</w:rPr>
              <w:t>X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– lyginamojo svorio koeficientas lygus </w:t>
            </w:r>
            <w:r w:rsidR="00DA4122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9</w:t>
            </w:r>
            <w:r w:rsidR="00D86F8D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0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</w:tr>
      <w:tr w:rsidR="00753E44" w:rsidRPr="007623A2" w14:paraId="674EDA78" w14:textId="77777777" w:rsidTr="007315C8">
        <w:trPr>
          <w:trHeight w:val="672"/>
        </w:trPr>
        <w:tc>
          <w:tcPr>
            <w:tcW w:w="2547" w:type="dxa"/>
          </w:tcPr>
          <w:p w14:paraId="36E19FAD" w14:textId="3E9EC059" w:rsidR="00753E44" w:rsidRPr="00C413F3" w:rsidRDefault="00753E44" w:rsidP="00DA4122">
            <w:pPr>
              <w:ind w:firstLine="0"/>
              <w:jc w:val="lef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F314C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Papildomas garantinis terminas</w:t>
            </w:r>
            <w:r w:rsidRPr="008F314C">
              <w:rPr>
                <w:rFonts w:ascii="Times New Roman" w:eastAsiaTheme="minorHAns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C413F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(G)</w:t>
            </w:r>
          </w:p>
        </w:tc>
        <w:tc>
          <w:tcPr>
            <w:tcW w:w="447" w:type="dxa"/>
          </w:tcPr>
          <w:p w14:paraId="08B770BD" w14:textId="7EE22181" w:rsidR="00753E44" w:rsidRPr="00277475" w:rsidRDefault="00753E44" w:rsidP="00DA4122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5 bal</w:t>
            </w:r>
            <w:r w:rsidR="00D86F8D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ai</w:t>
            </w:r>
          </w:p>
        </w:tc>
        <w:tc>
          <w:tcPr>
            <w:tcW w:w="6782" w:type="dxa"/>
          </w:tcPr>
          <w:p w14:paraId="6A012A64" w14:textId="77777777" w:rsidR="00753E44" w:rsidRDefault="00753E44" w:rsidP="00DA4122">
            <w:pPr>
              <w:tabs>
                <w:tab w:val="left" w:pos="851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314C">
              <w:rPr>
                <w:rFonts w:ascii="Times New Roman" w:hAnsi="Times New Roman" w:cs="Times New Roman"/>
                <w:sz w:val="20"/>
                <w:szCs w:val="20"/>
              </w:rPr>
              <w:t xml:space="preserve">ne trumpesnė kaip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8F314C">
              <w:rPr>
                <w:rFonts w:ascii="Times New Roman" w:hAnsi="Times New Roman" w:cs="Times New Roman"/>
                <w:sz w:val="20"/>
                <w:szCs w:val="20"/>
              </w:rPr>
              <w:t xml:space="preserve"> mėn. garantija – 0 balų</w:t>
            </w:r>
          </w:p>
          <w:p w14:paraId="006CC1AE" w14:textId="49C41E89" w:rsidR="00753E44" w:rsidRPr="00A31FB6" w:rsidRDefault="00753E44" w:rsidP="00DA4122">
            <w:pPr>
              <w:tabs>
                <w:tab w:val="left" w:pos="851"/>
              </w:tabs>
              <w:spacing w:line="240" w:lineRule="auto"/>
              <w:ind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314C">
              <w:rPr>
                <w:rFonts w:ascii="Times New Roman" w:hAnsi="Times New Roman" w:cs="Times New Roman"/>
                <w:sz w:val="20"/>
                <w:szCs w:val="20"/>
              </w:rPr>
              <w:t xml:space="preserve">ne trumpesnė kaip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Pr="008F314C">
              <w:rPr>
                <w:rFonts w:ascii="Times New Roman" w:hAnsi="Times New Roman" w:cs="Times New Roman"/>
                <w:sz w:val="20"/>
                <w:szCs w:val="20"/>
              </w:rPr>
              <w:t xml:space="preserve"> mėn. garantija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F314C">
              <w:rPr>
                <w:rFonts w:ascii="Times New Roman" w:hAnsi="Times New Roman" w:cs="Times New Roman"/>
                <w:sz w:val="20"/>
                <w:szCs w:val="20"/>
              </w:rPr>
              <w:t xml:space="preserve"> balai</w:t>
            </w:r>
          </w:p>
        </w:tc>
      </w:tr>
      <w:tr w:rsidR="00EB02F8" w:rsidRPr="007623A2" w14:paraId="3F30F4BD" w14:textId="77777777" w:rsidTr="007315C8">
        <w:trPr>
          <w:trHeight w:val="672"/>
        </w:trPr>
        <w:tc>
          <w:tcPr>
            <w:tcW w:w="2547" w:type="dxa"/>
          </w:tcPr>
          <w:p w14:paraId="7F6150A0" w14:textId="1B72AEDE" w:rsidR="00EB02F8" w:rsidRPr="008F314C" w:rsidRDefault="00EB02F8" w:rsidP="00EB02F8">
            <w:pPr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EB02F8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Pristatymo, instaliavimo, paleidimo ir ne mažiau kaip 2 operatorių apmokymo terminas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(T)</w:t>
            </w:r>
          </w:p>
        </w:tc>
        <w:tc>
          <w:tcPr>
            <w:tcW w:w="447" w:type="dxa"/>
          </w:tcPr>
          <w:p w14:paraId="535F035C" w14:textId="57444C82" w:rsidR="00EB02F8" w:rsidRDefault="00EB02F8" w:rsidP="00EB02F8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5 balai</w:t>
            </w:r>
          </w:p>
        </w:tc>
        <w:tc>
          <w:tcPr>
            <w:tcW w:w="6782" w:type="dxa"/>
          </w:tcPr>
          <w:p w14:paraId="72380D9C" w14:textId="269F7C39" w:rsidR="00EB02F8" w:rsidRDefault="00EB02F8" w:rsidP="00EB02F8">
            <w:pPr>
              <w:tabs>
                <w:tab w:val="left" w:pos="851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314C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vėliau</w:t>
            </w:r>
            <w:r w:rsidRPr="008F314C">
              <w:rPr>
                <w:rFonts w:ascii="Times New Roman" w:hAnsi="Times New Roman" w:cs="Times New Roman"/>
                <w:sz w:val="20"/>
                <w:szCs w:val="20"/>
              </w:rPr>
              <w:t xml:space="preserve"> kaip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8F31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kalendorinių dienų </w:t>
            </w:r>
            <w:r w:rsidRPr="008F314C">
              <w:rPr>
                <w:rFonts w:ascii="Times New Roman" w:hAnsi="Times New Roman" w:cs="Times New Roman"/>
                <w:sz w:val="20"/>
                <w:szCs w:val="20"/>
              </w:rPr>
              <w:t>– 0 balų</w:t>
            </w:r>
          </w:p>
          <w:p w14:paraId="7F10B65C" w14:textId="67B03122" w:rsidR="00EB02F8" w:rsidRPr="008F314C" w:rsidRDefault="00EB02F8" w:rsidP="00EB02F8">
            <w:pPr>
              <w:tabs>
                <w:tab w:val="left" w:pos="851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314C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vėliau</w:t>
            </w:r>
            <w:r w:rsidRPr="008F314C">
              <w:rPr>
                <w:rFonts w:ascii="Times New Roman" w:hAnsi="Times New Roman" w:cs="Times New Roman"/>
                <w:sz w:val="20"/>
                <w:szCs w:val="20"/>
              </w:rPr>
              <w:t xml:space="preserve"> kaip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 kalendorinės dienos</w:t>
            </w:r>
            <w:r w:rsidRPr="008F314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F314C">
              <w:rPr>
                <w:rFonts w:ascii="Times New Roman" w:hAnsi="Times New Roman" w:cs="Times New Roman"/>
                <w:sz w:val="20"/>
                <w:szCs w:val="20"/>
              </w:rPr>
              <w:t xml:space="preserve"> balai</w:t>
            </w:r>
          </w:p>
        </w:tc>
      </w:tr>
    </w:tbl>
    <w:p w14:paraId="264CC201" w14:textId="77777777" w:rsidR="0038347C" w:rsidRPr="007623A2" w:rsidRDefault="0038347C" w:rsidP="0038347C">
      <w:pPr>
        <w:tabs>
          <w:tab w:val="left" w:pos="851"/>
        </w:tabs>
        <w:spacing w:line="240" w:lineRule="auto"/>
        <w:ind w:firstLine="0"/>
        <w:contextualSpacing/>
        <w:jc w:val="left"/>
        <w:rPr>
          <w:rFonts w:ascii="Times New Roman" w:eastAsia="Calibri" w:hAnsi="Times New Roman" w:cs="Times New Roman"/>
          <w:sz w:val="20"/>
          <w:szCs w:val="20"/>
        </w:rPr>
      </w:pPr>
    </w:p>
    <w:p w14:paraId="7D3D9069" w14:textId="36FF1167" w:rsidR="008C530B" w:rsidRPr="00DA4122" w:rsidRDefault="0028278F" w:rsidP="00526922">
      <w:pPr>
        <w:ind w:firstLine="26"/>
        <w:rPr>
          <w:rFonts w:ascii="Times New Roman" w:eastAsia="Calibri" w:hAnsi="Times New Roman" w:cs="Times New Roman"/>
          <w:bCs/>
          <w:sz w:val="20"/>
          <w:szCs w:val="20"/>
        </w:rPr>
      </w:pPr>
      <w:r w:rsidRPr="007623A2">
        <w:rPr>
          <w:rFonts w:ascii="Times New Roman" w:eastAsiaTheme="minorHAnsi" w:hAnsi="Times New Roman" w:cs="Times New Roman"/>
          <w:bCs/>
          <w:iCs/>
          <w:sz w:val="20"/>
          <w:szCs w:val="20"/>
        </w:rPr>
        <w:t>Ekonominis naudingumas (S)</w:t>
      </w:r>
      <w:r w:rsidR="00AB714F" w:rsidRPr="007623A2">
        <w:rPr>
          <w:rFonts w:ascii="Times New Roman" w:eastAsiaTheme="minorHAnsi" w:hAnsi="Times New Roman" w:cs="Times New Roman"/>
          <w:bCs/>
          <w:iCs/>
          <w:sz w:val="20"/>
          <w:szCs w:val="20"/>
        </w:rPr>
        <w:t xml:space="preserve"> apskaičiuojamas</w:t>
      </w:r>
      <w:r w:rsidR="003C3F89" w:rsidRPr="007623A2">
        <w:rPr>
          <w:rFonts w:ascii="Times New Roman" w:eastAsiaTheme="minorHAnsi" w:hAnsi="Times New Roman" w:cs="Times New Roman"/>
          <w:bCs/>
          <w:iCs/>
          <w:sz w:val="20"/>
          <w:szCs w:val="20"/>
        </w:rPr>
        <w:t xml:space="preserve"> </w:t>
      </w:r>
      <w:r w:rsidR="00037CA5" w:rsidRPr="007623A2">
        <w:rPr>
          <w:rFonts w:ascii="Times New Roman" w:eastAsiaTheme="minorHAnsi" w:hAnsi="Times New Roman" w:cs="Times New Roman"/>
          <w:bCs/>
          <w:iCs/>
          <w:sz w:val="20"/>
          <w:szCs w:val="20"/>
        </w:rPr>
        <w:t>sudedant tiekėjo pasiūlymo kainos (C)</w:t>
      </w:r>
      <w:r w:rsidR="00C413F3">
        <w:rPr>
          <w:rFonts w:ascii="Times New Roman" w:eastAsiaTheme="minorHAnsi" w:hAnsi="Times New Roman" w:cs="Times New Roman"/>
          <w:bCs/>
          <w:iCs/>
          <w:sz w:val="20"/>
          <w:szCs w:val="20"/>
        </w:rPr>
        <w:t>,</w:t>
      </w:r>
      <w:r w:rsidR="00037CA5" w:rsidRPr="007623A2">
        <w:rPr>
          <w:rFonts w:ascii="Times New Roman" w:eastAsiaTheme="minorHAnsi" w:hAnsi="Times New Roman" w:cs="Times New Roman"/>
          <w:bCs/>
          <w:iCs/>
          <w:sz w:val="20"/>
          <w:szCs w:val="20"/>
        </w:rPr>
        <w:t xml:space="preserve"> </w:t>
      </w:r>
      <w:r w:rsidR="00DA4122" w:rsidRPr="00DA4122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Papildom</w:t>
      </w:r>
      <w:r w:rsidR="00DA4122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o</w:t>
      </w:r>
      <w:r w:rsidR="00DA4122" w:rsidRPr="00DA4122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 xml:space="preserve"> garantini</w:t>
      </w:r>
      <w:r w:rsidR="00DA4122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o</w:t>
      </w:r>
      <w:r w:rsidR="00DA4122" w:rsidRPr="00DA4122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 xml:space="preserve"> termin</w:t>
      </w:r>
      <w:r w:rsidR="00DA4122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o</w:t>
      </w:r>
      <w:r w:rsidR="00DA4122" w:rsidRPr="00DA4122">
        <w:rPr>
          <w:rFonts w:ascii="Times New Roman" w:eastAsiaTheme="minorHAnsi" w:hAnsi="Times New Roman" w:cs="Times New Roman"/>
          <w:bCs/>
          <w:kern w:val="2"/>
          <w:sz w:val="20"/>
          <w:szCs w:val="20"/>
          <w:lang w:eastAsia="en-US"/>
          <w14:ligatures w14:val="standardContextual"/>
        </w:rPr>
        <w:t xml:space="preserve"> </w:t>
      </w:r>
      <w:r w:rsidR="00C413F3" w:rsidRPr="00DA4122">
        <w:rPr>
          <w:rFonts w:ascii="Times New Roman" w:eastAsia="Calibri" w:hAnsi="Times New Roman" w:cs="Times New Roman"/>
          <w:bCs/>
          <w:sz w:val="20"/>
          <w:szCs w:val="20"/>
        </w:rPr>
        <w:t>(G)</w:t>
      </w:r>
      <w:r w:rsidR="00944668">
        <w:rPr>
          <w:rFonts w:ascii="Times New Roman" w:eastAsia="Calibri" w:hAnsi="Times New Roman" w:cs="Times New Roman"/>
          <w:bCs/>
          <w:sz w:val="20"/>
          <w:szCs w:val="20"/>
        </w:rPr>
        <w:t xml:space="preserve">, </w:t>
      </w:r>
      <w:r w:rsidR="00944668" w:rsidRPr="00944668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Pristatymo, instaliavimo, paleidimo ir ne mažiau kaip 2 operatorių apmokymo termin</w:t>
      </w:r>
      <w:r w:rsidR="00944668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o</w:t>
      </w:r>
      <w:r w:rsidR="00944668" w:rsidRPr="00944668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 xml:space="preserve"> (T)</w:t>
      </w:r>
      <w:r w:rsidR="00944668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 xml:space="preserve"> balus</w:t>
      </w:r>
      <w:r w:rsidR="00AB714F" w:rsidRPr="00944668">
        <w:rPr>
          <w:rFonts w:ascii="Times New Roman" w:eastAsiaTheme="minorHAnsi" w:hAnsi="Times New Roman" w:cs="Times New Roman"/>
          <w:bCs/>
          <w:iCs/>
          <w:sz w:val="20"/>
          <w:szCs w:val="20"/>
        </w:rPr>
        <w:t>:</w:t>
      </w:r>
    </w:p>
    <w:p w14:paraId="2AE8CCF5" w14:textId="42C988A6" w:rsidR="00AB714F" w:rsidRPr="007623A2" w:rsidRDefault="00AB714F" w:rsidP="00AB714F">
      <w:pPr>
        <w:ind w:firstLine="0"/>
        <w:rPr>
          <w:rFonts w:ascii="Times New Roman" w:eastAsiaTheme="minorHAnsi" w:hAnsi="Times New Roman" w:cs="Times New Roman"/>
          <w:b/>
          <w:iCs/>
          <w:sz w:val="20"/>
          <w:szCs w:val="20"/>
        </w:rPr>
      </w:pPr>
      <w:r w:rsidRPr="007623A2">
        <w:rPr>
          <w:rFonts w:ascii="Times New Roman" w:eastAsiaTheme="minorHAnsi" w:hAnsi="Times New Roman" w:cs="Times New Roman"/>
          <w:b/>
          <w:iCs/>
          <w:sz w:val="20"/>
          <w:szCs w:val="20"/>
        </w:rPr>
        <w:t>S</w:t>
      </w:r>
      <w:r w:rsidR="00DA4122">
        <w:rPr>
          <w:rFonts w:ascii="Times New Roman" w:eastAsiaTheme="minorHAnsi" w:hAnsi="Times New Roman" w:cs="Times New Roman"/>
          <w:b/>
          <w:iCs/>
          <w:sz w:val="20"/>
          <w:szCs w:val="20"/>
        </w:rPr>
        <w:t xml:space="preserve"> </w:t>
      </w:r>
      <w:r w:rsidRPr="007623A2">
        <w:rPr>
          <w:rFonts w:ascii="Times New Roman" w:eastAsiaTheme="minorHAnsi" w:hAnsi="Times New Roman" w:cs="Times New Roman"/>
          <w:b/>
          <w:iCs/>
          <w:sz w:val="20"/>
          <w:szCs w:val="20"/>
        </w:rPr>
        <w:t>=</w:t>
      </w:r>
      <w:r w:rsidR="00DA4122">
        <w:rPr>
          <w:rFonts w:ascii="Times New Roman" w:eastAsiaTheme="minorHAnsi" w:hAnsi="Times New Roman" w:cs="Times New Roman"/>
          <w:b/>
          <w:iCs/>
          <w:sz w:val="20"/>
          <w:szCs w:val="20"/>
        </w:rPr>
        <w:t xml:space="preserve"> </w:t>
      </w:r>
      <w:r w:rsidRPr="007623A2">
        <w:rPr>
          <w:rFonts w:ascii="Times New Roman" w:eastAsiaTheme="minorHAnsi" w:hAnsi="Times New Roman" w:cs="Times New Roman"/>
          <w:b/>
          <w:iCs/>
          <w:sz w:val="20"/>
          <w:szCs w:val="20"/>
        </w:rPr>
        <w:t>C</w:t>
      </w:r>
      <w:r w:rsidR="00DA4122">
        <w:rPr>
          <w:rFonts w:ascii="Times New Roman" w:eastAsiaTheme="minorHAnsi" w:hAnsi="Times New Roman" w:cs="Times New Roman"/>
          <w:b/>
          <w:iCs/>
          <w:sz w:val="20"/>
          <w:szCs w:val="20"/>
        </w:rPr>
        <w:t xml:space="preserve"> </w:t>
      </w:r>
      <w:r w:rsidR="00C413F3">
        <w:rPr>
          <w:rFonts w:ascii="Times New Roman" w:eastAsiaTheme="minorHAnsi" w:hAnsi="Times New Roman" w:cs="Times New Roman"/>
          <w:b/>
          <w:iCs/>
          <w:sz w:val="20"/>
          <w:szCs w:val="20"/>
        </w:rPr>
        <w:t>+</w:t>
      </w:r>
      <w:r w:rsidR="00DA4122">
        <w:rPr>
          <w:rFonts w:ascii="Times New Roman" w:eastAsiaTheme="minorHAnsi" w:hAnsi="Times New Roman" w:cs="Times New Roman"/>
          <w:b/>
          <w:iCs/>
          <w:sz w:val="20"/>
          <w:szCs w:val="20"/>
        </w:rPr>
        <w:t xml:space="preserve"> </w:t>
      </w:r>
      <w:r w:rsidR="00C413F3">
        <w:rPr>
          <w:rFonts w:ascii="Times New Roman" w:eastAsiaTheme="minorHAnsi" w:hAnsi="Times New Roman" w:cs="Times New Roman"/>
          <w:b/>
          <w:iCs/>
          <w:sz w:val="20"/>
          <w:szCs w:val="20"/>
        </w:rPr>
        <w:t>G</w:t>
      </w:r>
      <w:r w:rsidR="00EB02F8">
        <w:rPr>
          <w:rFonts w:ascii="Times New Roman" w:eastAsiaTheme="minorHAnsi" w:hAnsi="Times New Roman" w:cs="Times New Roman"/>
          <w:b/>
          <w:iCs/>
          <w:sz w:val="20"/>
          <w:szCs w:val="20"/>
        </w:rPr>
        <w:t xml:space="preserve"> + T</w:t>
      </w:r>
    </w:p>
    <w:p w14:paraId="51685745" w14:textId="42C0FF10" w:rsidR="00AB714F" w:rsidRPr="007623A2" w:rsidRDefault="00AB714F" w:rsidP="00AB714F">
      <w:pPr>
        <w:ind w:firstLine="0"/>
        <w:rPr>
          <w:rFonts w:ascii="Times New Roman" w:eastAsiaTheme="minorHAnsi" w:hAnsi="Times New Roman" w:cs="Times New Roman"/>
          <w:bCs/>
          <w:i/>
          <w:sz w:val="20"/>
          <w:szCs w:val="20"/>
        </w:rPr>
      </w:pPr>
      <w:r w:rsidRPr="007623A2">
        <w:rPr>
          <w:rFonts w:ascii="Times New Roman" w:eastAsiaTheme="minorHAnsi" w:hAnsi="Times New Roman" w:cs="Times New Roman"/>
          <w:bCs/>
          <w:i/>
          <w:sz w:val="20"/>
          <w:szCs w:val="20"/>
        </w:rPr>
        <w:t>Ekonominis naudingumas (S) apskaičiuojamas apvalinant dviejų skaičių po kablelio tikslumu</w:t>
      </w:r>
      <w:r w:rsidR="005D65A5" w:rsidRPr="007623A2">
        <w:rPr>
          <w:rFonts w:ascii="Times New Roman" w:eastAsiaTheme="minorHAnsi" w:hAnsi="Times New Roman" w:cs="Times New Roman"/>
          <w:bCs/>
          <w:i/>
          <w:sz w:val="20"/>
          <w:szCs w:val="20"/>
        </w:rPr>
        <w:t>.</w:t>
      </w:r>
    </w:p>
    <w:p w14:paraId="0B507550" w14:textId="77777777" w:rsidR="00A42003" w:rsidRPr="007623A2" w:rsidRDefault="00A42003" w:rsidP="00A42003">
      <w:pPr>
        <w:spacing w:line="240" w:lineRule="auto"/>
        <w:ind w:firstLine="0"/>
        <w:rPr>
          <w:rFonts w:ascii="Times New Roman" w:eastAsia="Calibri" w:hAnsi="Times New Roman" w:cs="Times New Roman"/>
          <w:sz w:val="20"/>
          <w:szCs w:val="20"/>
        </w:rPr>
      </w:pPr>
    </w:p>
    <w:p w14:paraId="30A14FE1" w14:textId="2898248F" w:rsidR="00A42003" w:rsidRPr="007623A2" w:rsidRDefault="000A2AFD" w:rsidP="000A2AFD">
      <w:pPr>
        <w:spacing w:line="240" w:lineRule="auto"/>
        <w:ind w:firstLine="0"/>
        <w:rPr>
          <w:rFonts w:ascii="Times New Roman" w:eastAsia="Calibri" w:hAnsi="Times New Roman" w:cs="Times New Roman"/>
          <w:sz w:val="20"/>
          <w:szCs w:val="20"/>
        </w:rPr>
      </w:pPr>
      <w:r w:rsidRPr="000A2AFD">
        <w:rPr>
          <w:rFonts w:ascii="Times New Roman" w:eastAsia="Calibri" w:hAnsi="Times New Roman" w:cs="Times New Roman"/>
          <w:sz w:val="20"/>
          <w:szCs w:val="20"/>
        </w:rPr>
        <w:t>Pasiūlymai vertinami kiekvienai pirkimo daliai atskirai. Kiekvienos pirkimo dalies ekonominis naudingumas apskaičiuojamas atskirai, pagal tos pirkimo dalies tiekėjų pasiūlytas kainas, garantinius terminus ir pristatymo terminus.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A42003" w:rsidRPr="007623A2">
        <w:rPr>
          <w:rFonts w:ascii="Times New Roman" w:eastAsia="Calibri" w:hAnsi="Times New Roman" w:cs="Times New Roman"/>
          <w:sz w:val="20"/>
          <w:szCs w:val="20"/>
        </w:rPr>
        <w:t>Ekonomiškai naudingiausiu laikomas pasiūlymas, kurio balų suma yra didžiausia.</w:t>
      </w:r>
    </w:p>
    <w:p w14:paraId="59D8B9A5" w14:textId="77777777" w:rsidR="003149A6" w:rsidRDefault="003149A6" w:rsidP="000A2AFD">
      <w:pPr>
        <w:spacing w:line="240" w:lineRule="auto"/>
        <w:ind w:firstLine="0"/>
        <w:rPr>
          <w:rFonts w:ascii="Times New Roman" w:eastAsia="Calibri" w:hAnsi="Times New Roman" w:cs="Times New Roman"/>
          <w:sz w:val="22"/>
          <w:szCs w:val="22"/>
        </w:rPr>
      </w:pPr>
    </w:p>
    <w:p w14:paraId="2F59FE56" w14:textId="77777777" w:rsidR="00084B1E" w:rsidRDefault="00084B1E" w:rsidP="000A2AFD">
      <w:pPr>
        <w:spacing w:line="240" w:lineRule="auto"/>
        <w:ind w:firstLine="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Pastaba: </w:t>
      </w:r>
    </w:p>
    <w:p w14:paraId="213EE196" w14:textId="294DF919" w:rsidR="00084B1E" w:rsidRDefault="00084B1E" w:rsidP="00084B1E">
      <w:pPr>
        <w:pStyle w:val="Sraopastraipa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i/>
          <w:iCs/>
        </w:rPr>
      </w:pPr>
      <w:r w:rsidRPr="00084B1E">
        <w:rPr>
          <w:rFonts w:ascii="Times New Roman" w:eastAsia="Calibri" w:hAnsi="Times New Roman" w:cs="Times New Roman"/>
          <w:i/>
          <w:iCs/>
        </w:rPr>
        <w:t>G kriterijus vertinamas diskretiškai: jeigu tiekėjas pasiūlo ne trumpesnę kaip 24 mėn., bet trumpesnę kaip 36 mėn. garantiją, skiriama 0 balų; jeigu tiekėjas pasiūlo ne trumpesnę kaip 36 mėn. garantiją, skiriama 5 balai. Trumpesnė kaip 24 mėn. garantija laikoma neatitinkančia pirkimo dokumentų reikalavimų.</w:t>
      </w:r>
    </w:p>
    <w:p w14:paraId="080EF553" w14:textId="4F3182BB" w:rsidR="00084B1E" w:rsidRPr="00084B1E" w:rsidRDefault="00084B1E" w:rsidP="00084B1E">
      <w:pPr>
        <w:pStyle w:val="Sraopastraipa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i/>
          <w:iCs/>
        </w:rPr>
      </w:pPr>
      <w:r w:rsidRPr="00084B1E">
        <w:rPr>
          <w:rFonts w:ascii="Times New Roman" w:eastAsia="Calibri" w:hAnsi="Times New Roman" w:cs="Times New Roman"/>
          <w:i/>
          <w:iCs/>
        </w:rPr>
        <w:t>T kriterijus vertinamas diskretiškai: jeigu tiekėjas pasiūlo pristatymo, instaliavimo, paleidimo ir ne mažiau kaip 2 operatorių apmokymo terminą nuo 6 iki 10 kalendorinių dienų, skiriama 0 balų; jeigu tiekėjas pasiūlo ne ilgesnį kaip 5 kalendorinių dienų terminą, skiriama 5 balai. Ilgesnis kaip 10 kalendorinių dienų terminas laikomas neatitinkančiu pirkimo dokumentų reikalavimų.</w:t>
      </w:r>
    </w:p>
    <w:sectPr w:rsidR="00084B1E" w:rsidRPr="00084B1E" w:rsidSect="00A209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F3BB3"/>
    <w:multiLevelType w:val="hybridMultilevel"/>
    <w:tmpl w:val="CABC050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C5F79"/>
    <w:multiLevelType w:val="multilevel"/>
    <w:tmpl w:val="1E2E268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2D53138"/>
    <w:multiLevelType w:val="hybridMultilevel"/>
    <w:tmpl w:val="D66800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2074B0"/>
    <w:multiLevelType w:val="hybridMultilevel"/>
    <w:tmpl w:val="03BA5078"/>
    <w:lvl w:ilvl="0" w:tplc="526C4F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54100350">
    <w:abstractNumId w:val="1"/>
  </w:num>
  <w:num w:numId="2" w16cid:durableId="1025987593">
    <w:abstractNumId w:val="3"/>
  </w:num>
  <w:num w:numId="3" w16cid:durableId="1347975205">
    <w:abstractNumId w:val="0"/>
  </w:num>
  <w:num w:numId="4" w16cid:durableId="9759136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60"/>
    <w:rsid w:val="00017E9A"/>
    <w:rsid w:val="00026596"/>
    <w:rsid w:val="000273FF"/>
    <w:rsid w:val="00030E5D"/>
    <w:rsid w:val="00037CA5"/>
    <w:rsid w:val="00043E43"/>
    <w:rsid w:val="00084B1E"/>
    <w:rsid w:val="000A2AFD"/>
    <w:rsid w:val="000C7787"/>
    <w:rsid w:val="00101091"/>
    <w:rsid w:val="00112A87"/>
    <w:rsid w:val="00135ED1"/>
    <w:rsid w:val="001601EA"/>
    <w:rsid w:val="00164BC1"/>
    <w:rsid w:val="00193DFB"/>
    <w:rsid w:val="001A5C57"/>
    <w:rsid w:val="002443C9"/>
    <w:rsid w:val="00254341"/>
    <w:rsid w:val="00277475"/>
    <w:rsid w:val="0028278F"/>
    <w:rsid w:val="00283D2E"/>
    <w:rsid w:val="002A31B4"/>
    <w:rsid w:val="0031332E"/>
    <w:rsid w:val="003149A6"/>
    <w:rsid w:val="0038347C"/>
    <w:rsid w:val="003C3F89"/>
    <w:rsid w:val="003F2532"/>
    <w:rsid w:val="004263BD"/>
    <w:rsid w:val="004327C0"/>
    <w:rsid w:val="00467557"/>
    <w:rsid w:val="004718F0"/>
    <w:rsid w:val="004C29F3"/>
    <w:rsid w:val="00505145"/>
    <w:rsid w:val="00526922"/>
    <w:rsid w:val="00526C09"/>
    <w:rsid w:val="00563420"/>
    <w:rsid w:val="0059447A"/>
    <w:rsid w:val="005C59A5"/>
    <w:rsid w:val="005D65A5"/>
    <w:rsid w:val="005D7AC6"/>
    <w:rsid w:val="006176F4"/>
    <w:rsid w:val="006A2E37"/>
    <w:rsid w:val="006B0BB9"/>
    <w:rsid w:val="006B4975"/>
    <w:rsid w:val="006D5760"/>
    <w:rsid w:val="006E4D96"/>
    <w:rsid w:val="00714B1B"/>
    <w:rsid w:val="00722B5E"/>
    <w:rsid w:val="007315C8"/>
    <w:rsid w:val="007518BA"/>
    <w:rsid w:val="00753E44"/>
    <w:rsid w:val="007623A2"/>
    <w:rsid w:val="00763CE3"/>
    <w:rsid w:val="007C7964"/>
    <w:rsid w:val="007F16FC"/>
    <w:rsid w:val="0081673B"/>
    <w:rsid w:val="008A1759"/>
    <w:rsid w:val="008B57E6"/>
    <w:rsid w:val="008C530B"/>
    <w:rsid w:val="008F07C5"/>
    <w:rsid w:val="0091554D"/>
    <w:rsid w:val="00944668"/>
    <w:rsid w:val="009543B7"/>
    <w:rsid w:val="00960E9D"/>
    <w:rsid w:val="009639EC"/>
    <w:rsid w:val="0097740E"/>
    <w:rsid w:val="009B0175"/>
    <w:rsid w:val="009D03AD"/>
    <w:rsid w:val="00A209EE"/>
    <w:rsid w:val="00A31FB6"/>
    <w:rsid w:val="00A42003"/>
    <w:rsid w:val="00A80589"/>
    <w:rsid w:val="00A94A89"/>
    <w:rsid w:val="00AA5B47"/>
    <w:rsid w:val="00AB245E"/>
    <w:rsid w:val="00AB714F"/>
    <w:rsid w:val="00AC2AE1"/>
    <w:rsid w:val="00B0143E"/>
    <w:rsid w:val="00B678C1"/>
    <w:rsid w:val="00C00FED"/>
    <w:rsid w:val="00C27808"/>
    <w:rsid w:val="00C413F3"/>
    <w:rsid w:val="00D017DD"/>
    <w:rsid w:val="00D71A1B"/>
    <w:rsid w:val="00D86F8D"/>
    <w:rsid w:val="00DA0EDD"/>
    <w:rsid w:val="00DA4122"/>
    <w:rsid w:val="00DD4FC4"/>
    <w:rsid w:val="00DD5B4B"/>
    <w:rsid w:val="00DE1E7B"/>
    <w:rsid w:val="00E257A1"/>
    <w:rsid w:val="00E441C1"/>
    <w:rsid w:val="00E458AA"/>
    <w:rsid w:val="00E51E18"/>
    <w:rsid w:val="00E65477"/>
    <w:rsid w:val="00EA120A"/>
    <w:rsid w:val="00EB02F8"/>
    <w:rsid w:val="00EC0723"/>
    <w:rsid w:val="00F6167D"/>
    <w:rsid w:val="00F62130"/>
    <w:rsid w:val="00F92E4E"/>
    <w:rsid w:val="00FA3842"/>
    <w:rsid w:val="00FB2F66"/>
    <w:rsid w:val="00FB4313"/>
    <w:rsid w:val="00FF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89C4"/>
  <w15:chartTrackingRefBased/>
  <w15:docId w15:val="{2910B2BB-99D6-4032-AF02-8B4171AB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5B4B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D5760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D57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D57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D57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D576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D576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D576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D576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D576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D576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D5760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D57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D5760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D57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D5760"/>
    <w:pPr>
      <w:spacing w:before="160" w:after="160" w:line="259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D5760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6D5760"/>
    <w:pPr>
      <w:spacing w:after="160" w:line="259" w:lineRule="auto"/>
      <w:ind w:left="720" w:firstLine="0"/>
      <w:contextualSpacing/>
      <w:jc w:val="left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D576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D57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D576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D5760"/>
    <w:rPr>
      <w:b/>
      <w:bCs/>
      <w:smallCaps/>
      <w:color w:val="0F4761" w:themeColor="accent1" w:themeShade="BF"/>
      <w:spacing w:val="5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DD5B4B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DD5B4B"/>
    <w:rPr>
      <w:rFonts w:ascii="Times New Roman" w:eastAsia="Times New Roman" w:hAnsi="Times New Roman" w:cs="Times New Roman"/>
      <w:kern w:val="0"/>
      <w14:ligatures w14:val="none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DD5B4B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DD5B4B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A5B47"/>
  </w:style>
  <w:style w:type="character" w:customStyle="1" w:styleId="Laukeliai">
    <w:name w:val="Laukeliai"/>
    <w:basedOn w:val="Numatytasispastraiposriftas"/>
    <w:uiPriority w:val="1"/>
    <w:rsid w:val="00AA5B47"/>
    <w:rPr>
      <w:rFonts w:ascii="Arial" w:hAnsi="Arial" w:cs="Arial"/>
      <w:sz w:val="20"/>
      <w:szCs w:val="20"/>
    </w:rPr>
  </w:style>
  <w:style w:type="table" w:styleId="Lentelstinklelis">
    <w:name w:val="Table Grid"/>
    <w:basedOn w:val="prastojilentel"/>
    <w:uiPriority w:val="39"/>
    <w:rsid w:val="00383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1</Pages>
  <Words>1542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Rudzevičius</dc:creator>
  <cp:keywords/>
  <dc:description/>
  <cp:lastModifiedBy>Sandra Guntulyte</cp:lastModifiedBy>
  <cp:revision>87</cp:revision>
  <dcterms:created xsi:type="dcterms:W3CDTF">2025-07-01T10:39:00Z</dcterms:created>
  <dcterms:modified xsi:type="dcterms:W3CDTF">2026-06-12T06:49:00Z</dcterms:modified>
</cp:coreProperties>
</file>